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8841861</wp:posOffset>
            </wp:positionH>
            <wp:positionV relativeFrom="page">
              <wp:posOffset>161910</wp:posOffset>
            </wp:positionV>
            <wp:extent cx="821251" cy="876002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251" cy="8760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699512</wp:posOffset>
            </wp:positionH>
            <wp:positionV relativeFrom="page">
              <wp:posOffset>161910</wp:posOffset>
            </wp:positionV>
            <wp:extent cx="1627431" cy="1424002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4037" l="0" r="9539" t="7082"/>
                    <a:stretch>
                      <a:fillRect/>
                    </a:stretch>
                  </pic:blipFill>
                  <pic:spPr>
                    <a:xfrm>
                      <a:off x="0" y="0"/>
                      <a:ext cx="1627431" cy="14240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2nd Cunit International Open Competition 2025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8727561</wp:posOffset>
            </wp:positionH>
            <wp:positionV relativeFrom="page">
              <wp:posOffset>1000110</wp:posOffset>
            </wp:positionV>
            <wp:extent cx="1145661" cy="588596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5661" cy="5885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Aerobic Gymnastics - Age Groups &amp; Seniors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Cunit - Tarragona - Spain</w:t>
        <w:br w:type="textWrapping"/>
        <w:t xml:space="preserve">   from 20th to 22th of June</w:t>
      </w:r>
    </w:p>
    <w:p w:rsidR="00000000" w:rsidDel="00000000" w:rsidP="00000000" w:rsidRDefault="00000000" w:rsidRPr="00000000" w14:paraId="00000003">
      <w:pPr>
        <w:spacing w:after="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Form to be sent to:</w:t>
      </w:r>
    </w:p>
    <w:tbl>
      <w:tblPr>
        <w:tblStyle w:val="Table1"/>
        <w:tblW w:w="15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35"/>
        <w:tblGridChange w:id="0">
          <w:tblGrid>
            <w:gridCol w:w="15735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Organizing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CLUB GIMNÁSTICA CALAFELL         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Calle del aire s/n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43820 Calafell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- Spain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Contact Person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Patricia Lopez 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Mobile Phone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+34 674 15 68 28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cunitopenaer@gmail.com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Website: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 www.clubgimnasticacalafell.com/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Deadline: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 of April 202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35"/>
        <w:tblGridChange w:id="0">
          <w:tblGrid>
            <w:gridCol w:w="15735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mallCaps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30"/>
                <w:szCs w:val="30"/>
                <w:vertAlign w:val="baseline"/>
                <w:rtl w:val="0"/>
              </w:rPr>
              <w:t xml:space="preserve">VISA REQUEST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73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4"/>
        <w:gridCol w:w="7728"/>
        <w:gridCol w:w="1985"/>
        <w:gridCol w:w="4678"/>
        <w:tblGridChange w:id="0">
          <w:tblGrid>
            <w:gridCol w:w="1344"/>
            <w:gridCol w:w="7728"/>
            <w:gridCol w:w="1985"/>
            <w:gridCol w:w="4678"/>
          </w:tblGrid>
        </w:tblGridChange>
      </w:tblGrid>
      <w:tr>
        <w:trPr>
          <w:cantSplit w:val="1"/>
          <w:trHeight w:val="29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-108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Federation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1687"/>
        <w:gridCol w:w="864"/>
        <w:gridCol w:w="1559"/>
        <w:gridCol w:w="2552"/>
        <w:gridCol w:w="1417"/>
        <w:gridCol w:w="1465"/>
        <w:gridCol w:w="1748"/>
        <w:gridCol w:w="1749"/>
        <w:tblGridChange w:id="0">
          <w:tblGrid>
            <w:gridCol w:w="2694"/>
            <w:gridCol w:w="1687"/>
            <w:gridCol w:w="864"/>
            <w:gridCol w:w="1559"/>
            <w:gridCol w:w="2552"/>
            <w:gridCol w:w="1417"/>
            <w:gridCol w:w="1465"/>
            <w:gridCol w:w="1748"/>
            <w:gridCol w:w="1749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LAST NAME,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Function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M/F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dd.mm.yyyy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Citizenship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passport 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Passport expiry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Arrival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Departure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60" w:before="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1187.9999999999998" w:tblpY="0"/>
        <w:tblW w:w="12745.0" w:type="dxa"/>
        <w:jc w:val="left"/>
        <w:tblInd w:w="1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82"/>
        <w:gridCol w:w="6663"/>
        <w:tblGridChange w:id="0">
          <w:tblGrid>
            <w:gridCol w:w="6082"/>
            <w:gridCol w:w="6663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Place and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Club authorized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Signature of the President or Secretary General of the Club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60" w:before="60" w:lineRule="auto"/>
        <w:jc w:val="left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1134" w:left="567" w:right="567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Cabeçalho1">
    <w:name w:val="Cabeçalh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Cabeçalho2">
    <w:name w:val="Cabeçalho 2"/>
    <w:basedOn w:val="Normal"/>
    <w:next w:val="Normal"/>
    <w:autoRedefine w:val="0"/>
    <w:hidden w:val="0"/>
    <w:qFormat w:val="0"/>
    <w:pPr>
      <w:keepNext w:val="1"/>
      <w:tabs>
        <w:tab w:val="left" w:leader="none" w:pos="567"/>
        <w:tab w:val="left" w:leader="none" w:pos="2835"/>
      </w:tabs>
      <w:suppressAutoHyphens w:val="1"/>
      <w:spacing w:line="1" w:lineRule="atLeast"/>
      <w:ind w:right="1984" w:leftChars="-1" w:rightChars="0" w:firstLineChars="-1"/>
      <w:jc w:val="both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Cabeçalho3">
    <w:name w:val="Cabeçalh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de-DE" w:val="de-DE"/>
    </w:rPr>
  </w:style>
  <w:style w:type="paragraph" w:styleId="Cabeçalho4">
    <w:name w:val="Cabeçalh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Cabeçalho5">
    <w:name w:val="Cabeçalh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de-DE" w:val="de-DE"/>
    </w:rPr>
  </w:style>
  <w:style w:type="paragraph" w:styleId="Cabeçalho6">
    <w:name w:val="Cabeçalho 6"/>
    <w:basedOn w:val="Normal"/>
    <w:next w:val="Normal"/>
    <w:autoRedefine w:val="0"/>
    <w:hidden w:val="0"/>
    <w:qFormat w:val="0"/>
    <w:pPr>
      <w:keepNext w:val="1"/>
      <w:tabs>
        <w:tab w:val="left" w:leader="none" w:pos="4111"/>
        <w:tab w:val="left" w:leader="none" w:pos="5670"/>
        <w:tab w:val="left" w:leader="none" w:pos="8222"/>
      </w:tabs>
      <w:suppressAutoHyphens w:val="1"/>
      <w:spacing w:after="120" w:line="1" w:lineRule="atLeast"/>
      <w:ind w:right="-143"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noProof w:val="0"/>
      <w:w w:val="100"/>
      <w:position w:val="-1"/>
      <w:effect w:val="none"/>
      <w:vertAlign w:val="baseline"/>
      <w:cs w:val="0"/>
      <w:em w:val="none"/>
      <w:lang w:bidi="ar-SA" w:eastAsia="de-DE" w:val="en-GB"/>
    </w:rPr>
  </w:style>
  <w:style w:type="paragraph" w:styleId="Cabeçalho7">
    <w:name w:val="Cabeçalho 7"/>
    <w:basedOn w:val="Normal"/>
    <w:next w:val="Normal"/>
    <w:autoRedefine w:val="0"/>
    <w:hidden w:val="0"/>
    <w:qFormat w:val="0"/>
    <w:pPr>
      <w:keepNext w:val="1"/>
      <w:tabs>
        <w:tab w:val="left" w:leader="none" w:pos="4111"/>
        <w:tab w:val="left" w:leader="none" w:pos="5670"/>
        <w:tab w:val="left" w:leader="none" w:pos="8222"/>
      </w:tabs>
      <w:suppressAutoHyphens w:val="1"/>
      <w:spacing w:after="120" w:line="1" w:lineRule="atLeast"/>
      <w:ind w:right="-143" w:leftChars="-1" w:rightChars="0" w:firstLineChars="-1"/>
      <w:textDirection w:val="btLr"/>
      <w:textAlignment w:val="top"/>
      <w:outlineLvl w:val="6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de-DE" w:val="en-GB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right="19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character" w:styleId="Hiperligação">
    <w:name w:val="Hiperligação"/>
    <w:next w:val="Hiperligaçã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2"/>
      <w:effect w:val="none"/>
      <w:vertAlign w:val="baseline"/>
      <w:cs w:val="0"/>
      <w:em w:val="none"/>
      <w:lang w:bidi="ar-SA" w:eastAsia="de-DE" w:val="en-GB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40"/>
      <w:effect w:val="none"/>
      <w:vertAlign w:val="baseline"/>
      <w:cs w:val="0"/>
      <w:em w:val="none"/>
      <w:lang w:bidi="ar-SA" w:eastAsia="de-DE" w:val="de-DE"/>
    </w:rPr>
  </w:style>
  <w:style w:type="table" w:styleId="Tabelacomgrelha">
    <w:name w:val="Tabela com grelha"/>
    <w:basedOn w:val="Tabelanormal"/>
    <w:next w:val="Tabelacomgrelh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elh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de-DE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m+4D7ycx7dBgh3A+yDK6p3xGA==">CgMxLjA4AHIhMXNYdHZxVFFob09HSFcyamNKTjdYUnBjUFhuTllLTTVn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2016-06-23T22:11:00Z</dcterms:created>
  <dc:creator>Organisationskomitee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